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0" w:rsidRDefault="00C50340" w:rsidP="00C503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Государственного образовательного учреждения Ярославской области  Арефинской специальной коррекционной общеобразовательной школы-интерната</w:t>
      </w: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  <w:sectPr w:rsidR="00C50340" w:rsidSect="00801E9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50340" w:rsidRDefault="00C50340" w:rsidP="00C503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1E95">
        <w:rPr>
          <w:b/>
          <w:sz w:val="48"/>
          <w:szCs w:val="48"/>
        </w:rPr>
        <w:lastRenderedPageBreak/>
        <w:t>ПАСПОРТ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– департамент образования Ярославской области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РФ, 152954 Ярославская область, Рыбинский район, Арефинский сельский округ, село Арефино, Кооперативный переулок, д.13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Телефон: Руководителя (4855) 230-258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Главного бухгалтера: (4855) 230-370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Факс: (4855) 230-370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-mail: ar_sh-int@mail.ru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организации учреждения: </w:t>
      </w:r>
      <w:r>
        <w:rPr>
          <w:sz w:val="28"/>
          <w:szCs w:val="28"/>
          <w:lang w:val="en-US"/>
        </w:rPr>
        <w:t xml:space="preserve">1962 </w:t>
      </w:r>
      <w:r>
        <w:rPr>
          <w:sz w:val="28"/>
          <w:szCs w:val="28"/>
        </w:rPr>
        <w:t>год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.76310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001.</w:t>
      </w:r>
      <w:r>
        <w:rPr>
          <w:sz w:val="28"/>
          <w:szCs w:val="28"/>
          <w:lang w:val="en-US"/>
        </w:rPr>
        <w:t>edusite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50340" w:rsidRDefault="00C50340" w:rsidP="00C5034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наполняемость: 56 человек</w:t>
      </w:r>
    </w:p>
    <w:p w:rsidR="00C50340" w:rsidRDefault="00C50340" w:rsidP="00C50340">
      <w:pPr>
        <w:spacing w:line="360" w:lineRule="auto"/>
        <w:jc w:val="both"/>
        <w:rPr>
          <w:sz w:val="28"/>
          <w:szCs w:val="28"/>
          <w:u w:val="single"/>
        </w:rPr>
      </w:pPr>
    </w:p>
    <w:p w:rsidR="00C50340" w:rsidRDefault="00C50340" w:rsidP="00C50340">
      <w:pPr>
        <w:spacing w:line="360" w:lineRule="auto"/>
        <w:jc w:val="both"/>
        <w:rPr>
          <w:sz w:val="28"/>
          <w:szCs w:val="28"/>
          <w:u w:val="single"/>
        </w:rPr>
      </w:pPr>
    </w:p>
    <w:p w:rsidR="00C50340" w:rsidRDefault="00C50340" w:rsidP="00C50340">
      <w:pPr>
        <w:spacing w:line="360" w:lineRule="auto"/>
        <w:jc w:val="both"/>
        <w:rPr>
          <w:sz w:val="28"/>
          <w:szCs w:val="28"/>
          <w:u w:val="single"/>
        </w:rPr>
      </w:pPr>
    </w:p>
    <w:p w:rsidR="00C50340" w:rsidRDefault="00C50340" w:rsidP="00C50340">
      <w:pPr>
        <w:spacing w:line="360" w:lineRule="auto"/>
        <w:jc w:val="both"/>
        <w:rPr>
          <w:sz w:val="28"/>
          <w:szCs w:val="28"/>
          <w:u w:val="single"/>
        </w:rPr>
      </w:pPr>
    </w:p>
    <w:p w:rsidR="00C50340" w:rsidRDefault="00C50340" w:rsidP="00C50340">
      <w:pPr>
        <w:spacing w:line="360" w:lineRule="auto"/>
        <w:jc w:val="both"/>
        <w:rPr>
          <w:sz w:val="28"/>
          <w:szCs w:val="28"/>
          <w:u w:val="single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1. Организационно-правовые документы.</w:t>
      </w:r>
    </w:p>
    <w:p w:rsidR="00C50340" w:rsidRDefault="00C50340" w:rsidP="00C50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1.Устав 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право ведения образовательной деятельности: </w:t>
      </w:r>
      <w:r>
        <w:rPr>
          <w:i/>
          <w:sz w:val="28"/>
          <w:szCs w:val="28"/>
        </w:rPr>
        <w:t>Серия 76Л01 № 0000657, регистрационный номер 354/13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Лицензия на осуществление медицинской деятельности: нет</w:t>
      </w:r>
    </w:p>
    <w:p w:rsidR="00C50340" w:rsidRDefault="00C50340" w:rsidP="00C50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Серия 76  № 000572725  от 15 октября 2002 года, ОГРН 1027601112802</w:t>
      </w:r>
    </w:p>
    <w:p w:rsidR="00C50340" w:rsidRDefault="00C50340" w:rsidP="00C50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Серия 76  № 002943084 ИНН 7610028289 КПП 761001001  от 17 февраля 1993 </w:t>
      </w:r>
    </w:p>
    <w:p w:rsidR="00C50340" w:rsidRDefault="00C50340" w:rsidP="00C503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Серия116 № 93-2729 Дата выдачи: 17.02.1993 </w:t>
      </w: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</w:p>
    <w:p w:rsidR="00C50340" w:rsidRDefault="00C50340" w:rsidP="00C503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2. Реализуемые программы и услуги.</w:t>
      </w:r>
    </w:p>
    <w:p w:rsidR="00C50340" w:rsidRDefault="00C50340" w:rsidP="00C50340">
      <w:pPr>
        <w:spacing w:line="360" w:lineRule="auto"/>
        <w:jc w:val="both"/>
        <w:rPr>
          <w:i/>
          <w:sz w:val="28"/>
          <w:szCs w:val="28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985"/>
        <w:gridCol w:w="89"/>
        <w:gridCol w:w="1315"/>
        <w:gridCol w:w="1290"/>
        <w:gridCol w:w="870"/>
        <w:gridCol w:w="1256"/>
        <w:gridCol w:w="142"/>
        <w:gridCol w:w="1985"/>
        <w:gridCol w:w="313"/>
        <w:gridCol w:w="1673"/>
        <w:gridCol w:w="992"/>
        <w:gridCol w:w="430"/>
        <w:gridCol w:w="562"/>
      </w:tblGrid>
      <w:tr w:rsidR="00C50340" w:rsidTr="00500D40">
        <w:trPr>
          <w:gridAfter w:val="1"/>
          <w:wAfter w:w="562" w:type="dxa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Реализуемые программы (направленности) и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 xml:space="preserve">Численность </w:t>
            </w:r>
          </w:p>
          <w:p w:rsidR="00C50340" w:rsidRDefault="00C50340" w:rsidP="00500D40">
            <w:pPr>
              <w:jc w:val="center"/>
            </w:pPr>
            <w:r>
              <w:t>воспитанников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Срок реализации программы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 xml:space="preserve">Возраст участников </w:t>
            </w:r>
          </w:p>
          <w:p w:rsidR="00C50340" w:rsidRDefault="00C50340" w:rsidP="00500D40">
            <w:pPr>
              <w:jc w:val="center"/>
            </w:pPr>
            <w:r>
              <w:t>реализации программы</w:t>
            </w:r>
          </w:p>
        </w:tc>
      </w:tr>
      <w:tr w:rsidR="00C50340" w:rsidTr="00500D40">
        <w:trPr>
          <w:gridAfter w:val="1"/>
          <w:wAfter w:w="562" w:type="dxa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gridAfter w:val="1"/>
          <w:wAfter w:w="562" w:type="dxa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4 года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7-11лет</w:t>
            </w:r>
          </w:p>
        </w:tc>
      </w:tr>
      <w:tr w:rsidR="00C50340" w:rsidTr="00500D40">
        <w:trPr>
          <w:gridAfter w:val="1"/>
          <w:wAfter w:w="562" w:type="dxa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Основная общеобразовательная программа основного общего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31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 лет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12-19 лет</w:t>
            </w:r>
          </w:p>
        </w:tc>
      </w:tr>
      <w:tr w:rsidR="00C50340" w:rsidTr="00500D40">
        <w:trPr>
          <w:gridAfter w:val="1"/>
          <w:wAfter w:w="562" w:type="dxa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Дополнительные общеразвивающие общеобразовательные программы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11-16 лет</w:t>
            </w:r>
          </w:p>
        </w:tc>
      </w:tr>
      <w:tr w:rsidR="00C50340" w:rsidTr="00500D40">
        <w:trPr>
          <w:trHeight w:val="447"/>
        </w:trPr>
        <w:tc>
          <w:tcPr>
            <w:tcW w:w="145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0340" w:rsidRDefault="00C50340" w:rsidP="00500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№ 3. Сведения о воспитанниках (на 01.01.)</w:t>
            </w:r>
          </w:p>
          <w:p w:rsidR="00C50340" w:rsidRDefault="00C50340" w:rsidP="00500D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340" w:rsidRDefault="00C50340" w:rsidP="00500D40">
            <w:pPr>
              <w:jc w:val="center"/>
              <w:rPr>
                <w:b/>
                <w:bCs/>
              </w:rPr>
            </w:pPr>
          </w:p>
        </w:tc>
      </w:tr>
      <w:tr w:rsidR="00C50340" w:rsidTr="00500D4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2008 год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2009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2010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2011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 xml:space="preserve">2013 </w:t>
            </w:r>
            <w:r>
              <w:lastRenderedPageBreak/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0340" w:rsidRDefault="00C50340" w:rsidP="00500D40">
            <w:pPr>
              <w:jc w:val="center"/>
            </w:pPr>
            <w:r>
              <w:lastRenderedPageBreak/>
              <w:t>2014</w:t>
            </w:r>
            <w:bookmarkStart w:id="0" w:name="_GoBack"/>
            <w:bookmarkEnd w:id="0"/>
          </w:p>
          <w:p w:rsidR="00C50340" w:rsidRDefault="00C50340" w:rsidP="00500D40">
            <w:pPr>
              <w:jc w:val="center"/>
            </w:pPr>
            <w:r>
              <w:lastRenderedPageBreak/>
              <w:t>год</w:t>
            </w:r>
          </w:p>
        </w:tc>
      </w:tr>
      <w:tr w:rsidR="00C50340" w:rsidTr="00500D40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lastRenderedPageBreak/>
              <w:t>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  <w:bCs/>
              </w:rPr>
            </w:pPr>
            <w:r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57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37</w:t>
            </w:r>
          </w:p>
        </w:tc>
      </w:tr>
      <w:tr w:rsidR="00C50340" w:rsidTr="00500D4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3.1.1. От 0 до 1 лет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3.1.2. От 1 до 2 лет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3.1.3. От 2 до 3 лет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3.1.4. старше 3 лет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57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37</w:t>
            </w:r>
          </w:p>
        </w:tc>
      </w:tr>
      <w:tr w:rsidR="00C50340" w:rsidTr="00500D40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rPr>
                <w:b/>
              </w:rPr>
              <w:t>3.2</w:t>
            </w:r>
            <w:r>
              <w:t>.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3.2.1. Мальчиков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45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29</w:t>
            </w:r>
          </w:p>
        </w:tc>
      </w:tr>
      <w:tr w:rsidR="00C50340" w:rsidTr="00500D40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3.2.2. Девочек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</w:tr>
      <w:tr w:rsidR="00C50340" w:rsidTr="00500D40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3.3. Количество групп воспитанников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3.3.1. Из них коррекционных групп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3.3.2. Принцип комплектования групп (по возрасту)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По возрасту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По возрасту</w:t>
            </w:r>
          </w:p>
        </w:tc>
      </w:tr>
      <w:tr w:rsidR="00C50340" w:rsidTr="00500D40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 xml:space="preserve">3.4. Программы обучения детей  (по типу </w:t>
            </w:r>
            <w:r>
              <w:rPr>
                <w:b/>
              </w:rPr>
              <w:lastRenderedPageBreak/>
              <w:t xml:space="preserve">и виду)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lastRenderedPageBreak/>
              <w:t>3.4.1. В дошкольных образовательных учреждениях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>3.4.2. В общеобразовательных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 xml:space="preserve">3.4.3. В спец. (коррекц.) классах </w:t>
            </w:r>
            <w:r>
              <w:rPr>
                <w:i/>
                <w:lang w:val="en-US"/>
              </w:rPr>
              <w:t>VII</w:t>
            </w:r>
            <w:r>
              <w:rPr>
                <w:i/>
              </w:rPr>
              <w:t xml:space="preserve"> вида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>3.4.4. В спец. (коррекц.) учреждениях(классах)</w:t>
            </w:r>
            <w:r>
              <w:rPr>
                <w:i/>
                <w:lang w:val="en-US"/>
              </w:rPr>
              <w:t>VIII</w:t>
            </w:r>
            <w:r>
              <w:rPr>
                <w:i/>
              </w:rPr>
              <w:t xml:space="preserve"> вида</w:t>
            </w:r>
          </w:p>
        </w:tc>
        <w:tc>
          <w:tcPr>
            <w:tcW w:w="128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 xml:space="preserve">Программы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вида, Программы специальных (коррекционных) общеобразовательных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 (сборник 1 и 2)</w:t>
            </w:r>
          </w:p>
        </w:tc>
      </w:tr>
      <w:tr w:rsidR="00C50340" w:rsidTr="00500D40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3.4.5</w:t>
            </w:r>
            <w:r>
              <w:rPr>
                <w:i/>
              </w:rPr>
              <w:t>. В учреждениях НПО, СПО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</w:tr>
      <w:tr w:rsidR="00C50340" w:rsidTr="00500D40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</w:tr>
      <w:tr w:rsidR="00C50340" w:rsidTr="00500D40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>
              <w:rPr>
                <w:bCs/>
                <w:i/>
              </w:rPr>
              <w:t>Посещают кружки на базе других учреждений</w:t>
            </w:r>
          </w:p>
          <w:p w:rsidR="00C50340" w:rsidRDefault="00C50340" w:rsidP="00500D40">
            <w:pPr>
              <w:rPr>
                <w:bCs/>
              </w:rPr>
            </w:pPr>
          </w:p>
          <w:p w:rsidR="00C50340" w:rsidRDefault="00C50340" w:rsidP="00500D40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lastRenderedPageBreak/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3.6. Правонарушения среди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3.6.3. Состоят на учете в ИДН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3.6.4. Состоят на внутреннем контроле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  <w:bCs/>
              </w:rPr>
            </w:pPr>
            <w:r>
              <w:rPr>
                <w:b/>
                <w:bCs/>
              </w:rPr>
              <w:t>3.7. Травматизм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>3.7.2. Число дорожно-</w:t>
            </w:r>
            <w:r>
              <w:rPr>
                <w:bCs/>
                <w:i/>
              </w:rPr>
              <w:lastRenderedPageBreak/>
              <w:t>транспортных происшествий с воспитанниками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lastRenderedPageBreak/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</w:tbl>
    <w:p w:rsidR="00C50340" w:rsidRDefault="00C50340" w:rsidP="00C50340">
      <w:r>
        <w:br w:type="page"/>
      </w:r>
    </w:p>
    <w:tbl>
      <w:tblPr>
        <w:tblW w:w="14772" w:type="dxa"/>
        <w:tblInd w:w="93" w:type="dxa"/>
        <w:tblLayout w:type="fixed"/>
        <w:tblLook w:val="04A0"/>
      </w:tblPr>
      <w:tblGrid>
        <w:gridCol w:w="5773"/>
        <w:gridCol w:w="1259"/>
        <w:gridCol w:w="1260"/>
        <w:gridCol w:w="1260"/>
        <w:gridCol w:w="1335"/>
        <w:gridCol w:w="1260"/>
        <w:gridCol w:w="1350"/>
        <w:gridCol w:w="1275"/>
      </w:tblGrid>
      <w:tr w:rsidR="00C50340" w:rsidTr="00500D40">
        <w:trPr>
          <w:trHeight w:val="645"/>
        </w:trPr>
        <w:tc>
          <w:tcPr>
            <w:tcW w:w="14775" w:type="dxa"/>
            <w:gridSpan w:val="8"/>
            <w:vAlign w:val="center"/>
          </w:tcPr>
          <w:p w:rsidR="00C50340" w:rsidRDefault="00C50340" w:rsidP="00500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№ 4. Движение воспитанников </w:t>
            </w:r>
          </w:p>
        </w:tc>
      </w:tr>
      <w:tr w:rsidR="00C50340" w:rsidTr="00500D40">
        <w:trPr>
          <w:trHeight w:val="48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340" w:rsidRDefault="00C50340" w:rsidP="00500D4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2008г.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2009г.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2010г.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2012г.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2014г.</w:t>
            </w:r>
          </w:p>
        </w:tc>
      </w:tr>
      <w:tr w:rsidR="00C50340" w:rsidTr="00500D40">
        <w:trPr>
          <w:trHeight w:val="471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>4.1. Численность воспитанников на 01.01.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37</w:t>
            </w:r>
          </w:p>
        </w:tc>
      </w:tr>
      <w:tr w:rsidR="00C50340" w:rsidTr="00500D40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>4.2. Прибыло в учреждение на 01.01.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trHeight w:val="36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i/>
              </w:rPr>
            </w:pPr>
            <w:r>
              <w:rPr>
                <w:i/>
              </w:rPr>
              <w:t>4.3. Выбыло – всего на 01.01.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</w:tr>
      <w:tr w:rsidR="00C50340" w:rsidTr="00500D40">
        <w:trPr>
          <w:trHeight w:val="48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4.3.1. Переведены в другие детские дома и школы-интернаты (причины)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trHeight w:val="48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Учреждение соцзащиты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4.3.2. Семейные формы устройства: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4.3.2.1. приемная семья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4.3.2.2. усыновление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4.3.2.3. опека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 xml:space="preserve">4.3.2.4.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4.3.3. Возвращены родителям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192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4.3.4. в ВУЗы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437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4.3.5. в учреждения СПО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</w:tr>
      <w:tr w:rsidR="00C50340" w:rsidTr="00500D40">
        <w:trPr>
          <w:trHeight w:val="531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4.3.6. в учреждения НПО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4.3.7. Трудоустроены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lastRenderedPageBreak/>
              <w:t>4.3.8. По прочим причинам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numPr>
                <w:ilvl w:val="2"/>
                <w:numId w:val="4"/>
              </w:numPr>
              <w:spacing w:after="0" w:line="240" w:lineRule="auto"/>
            </w:pPr>
            <w:r>
              <w:t>Умерло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</w:tbl>
    <w:p w:rsidR="00C50340" w:rsidRDefault="00C50340" w:rsidP="00C50340">
      <w:pPr>
        <w:jc w:val="center"/>
        <w:rPr>
          <w:b/>
          <w:sz w:val="28"/>
          <w:szCs w:val="28"/>
        </w:rPr>
      </w:pPr>
    </w:p>
    <w:p w:rsidR="00C50340" w:rsidRDefault="00C50340" w:rsidP="00C50340">
      <w:pPr>
        <w:rPr>
          <w:i/>
        </w:rPr>
      </w:pPr>
    </w:p>
    <w:tbl>
      <w:tblPr>
        <w:tblW w:w="14775" w:type="dxa"/>
        <w:tblInd w:w="93" w:type="dxa"/>
        <w:tblLook w:val="04A0"/>
      </w:tblPr>
      <w:tblGrid>
        <w:gridCol w:w="5775"/>
        <w:gridCol w:w="1260"/>
        <w:gridCol w:w="1260"/>
        <w:gridCol w:w="1260"/>
        <w:gridCol w:w="1575"/>
        <w:gridCol w:w="1260"/>
        <w:gridCol w:w="1350"/>
        <w:gridCol w:w="1035"/>
      </w:tblGrid>
      <w:tr w:rsidR="00C50340" w:rsidTr="00500D40">
        <w:trPr>
          <w:trHeight w:val="645"/>
        </w:trPr>
        <w:tc>
          <w:tcPr>
            <w:tcW w:w="14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40" w:rsidRDefault="00C50340" w:rsidP="00500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 Показатели здоровья воспитанников на 01.01.</w:t>
            </w:r>
          </w:p>
        </w:tc>
      </w:tr>
      <w:tr w:rsidR="00C50340" w:rsidTr="00500D40">
        <w:trPr>
          <w:trHeight w:val="48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340" w:rsidRDefault="00C50340" w:rsidP="00500D4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2009г.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2010г.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2012г.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2013г.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</w:pPr>
            <w:r>
              <w:t>2014г.</w:t>
            </w:r>
          </w:p>
        </w:tc>
      </w:tr>
      <w:tr w:rsidR="00C50340" w:rsidTr="00500D40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5.1. Распределение по группам здоровья (к-во / %):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6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5.1.1. первая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rPr>
          <w:trHeight w:val="234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5.1.2. вторая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13/33%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23/55%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19/51%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5.1.3. третья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57/100%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52/100%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48/100%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36/865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23 /585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r>
              <w:t>19/45%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18/49%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5.1.4. четвертая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6/14%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4/10%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5.1.5 пятая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5.2. Физическое развитие детей: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  <w:rPr>
                <w:color w:val="92D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  <w:rPr>
                <w:color w:val="92D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  <w:rPr>
                <w:color w:val="92D05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5.2.1. норма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40/70%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41/79%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30/63%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22/52%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29/73%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33/79%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23/62%</w:t>
            </w:r>
          </w:p>
        </w:tc>
      </w:tr>
      <w:tr w:rsidR="00C50340" w:rsidTr="00500D4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5.2.2. группа риска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6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lastRenderedPageBreak/>
              <w:t>5.2.3. отклонение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17/30%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11/21%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18/38%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11/26%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11/28%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9/21%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14/38%</w:t>
            </w:r>
          </w:p>
        </w:tc>
      </w:tr>
      <w:tr w:rsidR="00C50340" w:rsidTr="00500D40">
        <w:trPr>
          <w:trHeight w:val="437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5.3. Показатели диспансерного учета: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0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5.3.1. отставание в физическом развитии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17/30%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r>
              <w:t>11/21%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18/38%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11/26%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11/28%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9/21%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14/38%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5.3.2. отставание в психическом развитии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57/100%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52/100%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48/100%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42/100%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40/100%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42/100%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37/100%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5.3.3. понижение остроты зрения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3/5%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7/13%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7/15%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16/38%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11/28%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10/23%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10/27%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5.3.4. сколиоз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1/3%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1/4%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5.4. Распределение по физическим группам: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340" w:rsidRDefault="00C50340" w:rsidP="00500D40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5.4.1. основная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46/80%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47/90%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43/90%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24/57%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19/48%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15/36%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13/35%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 xml:space="preserve">5.4.2. подготовительная (кол-во / %)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9/16%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3/6%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2/4%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13/30%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16/40%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26/62%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23/62%</w:t>
            </w:r>
          </w:p>
        </w:tc>
      </w:tr>
      <w:tr w:rsidR="00C50340" w:rsidTr="00500D4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r>
              <w:t>5.4.3. специальная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2/4%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2/4%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3/6%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340" w:rsidRDefault="00C50340" w:rsidP="00500D40">
            <w:pPr>
              <w:jc w:val="center"/>
            </w:pPr>
            <w:r>
              <w:t>5/11%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5/13%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1/2%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340" w:rsidRDefault="00C50340" w:rsidP="00500D40">
            <w:pPr>
              <w:jc w:val="center"/>
            </w:pPr>
            <w:r>
              <w:t>1/4%</w:t>
            </w:r>
          </w:p>
        </w:tc>
      </w:tr>
    </w:tbl>
    <w:p w:rsidR="00C50340" w:rsidRDefault="00C50340" w:rsidP="00C50340">
      <w:pPr>
        <w:jc w:val="center"/>
        <w:rPr>
          <w:b/>
          <w:sz w:val="28"/>
          <w:szCs w:val="28"/>
        </w:rPr>
      </w:pPr>
    </w:p>
    <w:p w:rsidR="00C50340" w:rsidRDefault="00C50340" w:rsidP="00C50340">
      <w:pPr>
        <w:rPr>
          <w:i/>
        </w:rPr>
      </w:pPr>
    </w:p>
    <w:p w:rsidR="00C50340" w:rsidRDefault="00C50340" w:rsidP="00C50340">
      <w:pPr>
        <w:ind w:left="360"/>
        <w:jc w:val="center"/>
        <w:rPr>
          <w:b/>
        </w:rPr>
      </w:pPr>
    </w:p>
    <w:p w:rsidR="00C50340" w:rsidRDefault="00C50340" w:rsidP="00C50340">
      <w:pPr>
        <w:ind w:left="3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 6. Площадь и характеристика зданий, сооружений и земельных участков по состоянию на 01.01.14 г.</w:t>
      </w:r>
    </w:p>
    <w:p w:rsidR="00C50340" w:rsidRDefault="00C50340" w:rsidP="00C50340">
      <w:pPr>
        <w:spacing w:line="160" w:lineRule="exact"/>
        <w:ind w:left="357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810"/>
        <w:gridCol w:w="810"/>
        <w:gridCol w:w="900"/>
        <w:gridCol w:w="957"/>
        <w:gridCol w:w="919"/>
        <w:gridCol w:w="909"/>
        <w:gridCol w:w="1080"/>
        <w:gridCol w:w="919"/>
        <w:gridCol w:w="701"/>
        <w:gridCol w:w="900"/>
        <w:gridCol w:w="1092"/>
        <w:gridCol w:w="851"/>
      </w:tblGrid>
      <w:tr w:rsidR="00C50340" w:rsidTr="00500D40">
        <w:trPr>
          <w:trHeight w:val="230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0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rPr>
          <w:cantSplit/>
          <w:trHeight w:val="132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.Мастерские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Общест. Бытов помещения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Овоще-хранилище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Земельн. Угодья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Пахотн. Земли</w:t>
            </w:r>
          </w:p>
        </w:tc>
      </w:tr>
      <w:tr w:rsidR="00C50340" w:rsidTr="00500D40">
        <w:trPr>
          <w:trHeight w:val="25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50340" w:rsidTr="00500D40">
        <w:trPr>
          <w:trHeight w:val="1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спальный корпус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учебный корпус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>6.1. Площадь земельного участка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2089 кв.м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6117 кв.м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12469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3400 кв.м</w:t>
            </w:r>
          </w:p>
        </w:tc>
      </w:tr>
      <w:tr w:rsidR="00C50340" w:rsidTr="00500D40">
        <w:trPr>
          <w:trHeight w:val="3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6.2. Количество зданий, сооружений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45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6.3. Площадь общая – всего (В. м.)</w:t>
            </w:r>
          </w:p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636,5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865.1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101,3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68,93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6.3.1. спальных помещений для воспитанников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252,8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30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6.4. Проектная мощность</w:t>
            </w:r>
            <w:r>
              <w:t xml:space="preserve"> (мест) – всего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45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6.5. Тип здания</w:t>
            </w:r>
            <w:r>
              <w:t xml:space="preserve"> (приспособленное – 2, индивидуальный проект – 1, типовой </w:t>
            </w:r>
            <w:r>
              <w:lastRenderedPageBreak/>
              <w:t>проект – 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lastRenderedPageBreak/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6.6. Год 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1991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6.7. Этажность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6.8. Тип постройки</w:t>
            </w:r>
            <w:r>
              <w:t xml:space="preserve"> (деревянное, кирпичное)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кирпичное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деревянное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2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6.9. Балансовая стоимость</w:t>
            </w:r>
            <w:r>
              <w:t>, тыс. руб.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2421029,75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5122328,30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486664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2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tabs>
                <w:tab w:val="num" w:pos="0"/>
              </w:tabs>
              <w:jc w:val="both"/>
            </w:pPr>
            <w:r>
              <w:rPr>
                <w:b/>
              </w:rPr>
              <w:t xml:space="preserve">6.10. Отопление </w:t>
            </w:r>
            <w:r>
              <w:t>(центральное – 0, собственная котельная – 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6.11. Водопровод</w:t>
            </w:r>
            <w:r>
              <w:t xml:space="preserve"> (есть – 0, нет – 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6.12. Канализация</w:t>
            </w:r>
            <w:r>
              <w:t xml:space="preserve"> (есть – 0, нет – 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rPr>
          <w:trHeight w:val="105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rPr>
                <w:b/>
              </w:rPr>
              <w:t>6.13. Общая оценка состояния здания</w:t>
            </w:r>
            <w:r>
              <w:t xml:space="preserve"> 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</w:tbl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  <w:r>
        <w:rPr>
          <w:b/>
        </w:rPr>
        <w:t xml:space="preserve">Раздел 7. Учебно-материальная база </w:t>
      </w:r>
    </w:p>
    <w:p w:rsidR="00C50340" w:rsidRDefault="00C50340" w:rsidP="00C50340">
      <w:pPr>
        <w:spacing w:line="160" w:lineRule="exact"/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128"/>
        <w:gridCol w:w="1800"/>
        <w:gridCol w:w="1800"/>
        <w:gridCol w:w="1620"/>
        <w:gridCol w:w="1620"/>
        <w:gridCol w:w="1728"/>
        <w:gridCol w:w="1692"/>
      </w:tblGrid>
      <w:tr w:rsidR="00C50340" w:rsidTr="00500D40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C50340" w:rsidTr="00500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1.01</w:t>
            </w:r>
          </w:p>
        </w:tc>
      </w:tr>
      <w:tr w:rsidR="00C50340" w:rsidTr="00500D40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rPr>
                <w:b/>
              </w:rPr>
            </w:pPr>
            <w:r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7.1.1. кабинет психолога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tabs>
                <w:tab w:val="left" w:pos="1620"/>
              </w:tabs>
            </w:pPr>
            <w:r>
              <w:t>7.1.2. кабинет социального педагога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7.1.3. кабинет учителя-логопеда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7.1.4. мастерские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7.1.5. кабинет дополнительного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7.1.6. кабинет СБО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7.1.7. библиотека/библиотечный фонд (шт.)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+/4438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+/4438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7.1.8. тренажерный зал/зал ЛФК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7.1.9. кабинет психологической разгрузки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 xml:space="preserve">7.1.10. спортивный зал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7.1.11. актовый зал (кол-во мест)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7.1.12. кабинет 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7.1.13. другие (указать) парикмахерская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7.1.15. Изолятор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7.1.17. Физиокухня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7.1.21. Кабинет кинезиотерапии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Актовый зал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кондуктивной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кондуктивной терапии (Раннее вмешательство)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дефектолога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ручного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песочной 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Кабинет гарденотерапии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lastRenderedPageBreak/>
              <w:t>Главного врача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 xml:space="preserve">Секретаря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 xml:space="preserve">Архив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 xml:space="preserve">Завхоз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>Летняя веранда для сна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r>
              <w:t xml:space="preserve">Бухгалтерия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+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7.2. Игровые помещения,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  <w:rPr>
                <w:b/>
              </w:rPr>
            </w:pPr>
            <w:r>
              <w:rPr>
                <w:b/>
              </w:rPr>
              <w:t>7.3. Количество мест в спальных комнатах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56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Из них не занято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19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Далее – для школ-интернатов: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7.4.  Лаборатории,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  <w:rPr>
                <w:b/>
              </w:rPr>
            </w:pPr>
            <w:r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50340" w:rsidTr="00500D40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0340" w:rsidRDefault="00C50340" w:rsidP="00C503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</w:rPr>
        <w:lastRenderedPageBreak/>
        <w:t>Раздел 8. Педагогические кадры (на начало года, человек)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6"/>
        <w:gridCol w:w="1091"/>
        <w:gridCol w:w="719"/>
        <w:gridCol w:w="1141"/>
        <w:gridCol w:w="719"/>
        <w:gridCol w:w="1141"/>
        <w:gridCol w:w="719"/>
        <w:gridCol w:w="1032"/>
        <w:gridCol w:w="720"/>
        <w:gridCol w:w="865"/>
        <w:gridCol w:w="755"/>
        <w:gridCol w:w="1080"/>
        <w:gridCol w:w="720"/>
      </w:tblGrid>
      <w:tr w:rsidR="00C50340" w:rsidTr="00500D40"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</w:tr>
      <w:tr w:rsidR="00C50340" w:rsidTr="00500D40"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tabs>
                <w:tab w:val="num" w:pos="0"/>
              </w:tabs>
              <w:spacing w:line="240" w:lineRule="exact"/>
              <w:jc w:val="both"/>
            </w:pPr>
            <w:r>
              <w:t xml:space="preserve">9.1. Всего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25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 xml:space="preserve">9.2. Директор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9.3. Зам.директора по УВР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pStyle w:val="ad"/>
              <w:numPr>
                <w:ilvl w:val="1"/>
                <w:numId w:val="2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9.5. Воспитатели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7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9.6. Педагоги дополнительного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9.7. Педагоги-организаторы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9.8 Педагог-психолог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</w:tr>
      <w:tr w:rsidR="00C50340" w:rsidTr="00500D40">
        <w:trPr>
          <w:trHeight w:val="440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9.9. Социальный педагог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4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260" w:lineRule="exact"/>
              <w:jc w:val="both"/>
            </w:pPr>
            <w:r>
              <w:t>9.10. Инструктор по труду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9.11 Инструктор по физкультуре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9.12 Музыкальный руководитель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lastRenderedPageBreak/>
              <w:t xml:space="preserve">9.12 . Учитель-логопед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</w:tr>
      <w:tr w:rsidR="00C50340" w:rsidTr="00500D40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both"/>
            </w:pPr>
            <w:r>
              <w:t>9.14. другие (старшая вожатая)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20" w:lineRule="exact"/>
              <w:jc w:val="center"/>
            </w:pPr>
            <w:r>
              <w:t>-</w:t>
            </w:r>
          </w:p>
        </w:tc>
      </w:tr>
    </w:tbl>
    <w:p w:rsidR="00C50340" w:rsidRDefault="00C50340" w:rsidP="00C5034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 9. Рост качественного состава педагогических кадров (на начало года, человек)</w:t>
      </w:r>
    </w:p>
    <w:p w:rsidR="00C50340" w:rsidRDefault="00C50340" w:rsidP="00C50340">
      <w:pPr>
        <w:rPr>
          <w:b/>
          <w:sz w:val="20"/>
          <w:szCs w:val="20"/>
        </w:rPr>
      </w:pPr>
    </w:p>
    <w:tbl>
      <w:tblPr>
        <w:tblW w:w="15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43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2"/>
      </w:tblGrid>
      <w:tr w:rsidR="00C50340" w:rsidTr="00500D40">
        <w:trPr>
          <w:trHeight w:val="379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Повысили квалификацию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базе какого учреждения, год, количество часов)</w:t>
            </w:r>
          </w:p>
        </w:tc>
      </w:tr>
      <w:tr w:rsidR="00C50340" w:rsidTr="00500D40">
        <w:trPr>
          <w:trHeight w:val="2061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 кв.категории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Заслу-женный учитель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Почет-ный работ-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Почетные грамоты, благодар-ности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Минобра-зования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0340" w:rsidTr="00500D40">
        <w:trPr>
          <w:trHeight w:val="31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rPr>
          <w:trHeight w:val="31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В том числе: директор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ИРО «Менеджмент в оразовании»</w:t>
            </w: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Учителя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Обучение детей с ОВЗ, 72 часа (2 чел)</w:t>
            </w: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Педагог дополнительного образования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 xml:space="preserve">Социальный </w:t>
            </w:r>
            <w:r>
              <w:lastRenderedPageBreak/>
              <w:t>педагог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spacing w:line="310" w:lineRule="exact"/>
            </w:pPr>
            <w:r>
              <w:t>Музыкальный руководитель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50340" w:rsidTr="00500D40"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40" w:rsidRDefault="00C50340" w:rsidP="00500D4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</w:p>
    <w:p w:rsidR="00C50340" w:rsidRDefault="00C50340" w:rsidP="00C50340">
      <w:pPr>
        <w:jc w:val="center"/>
        <w:rPr>
          <w:b/>
        </w:rPr>
      </w:pPr>
      <w:r>
        <w:rPr>
          <w:b/>
        </w:rPr>
        <w:t>Раздел 10. Сведения о руководителе учреждения</w:t>
      </w:r>
    </w:p>
    <w:p w:rsidR="00C50340" w:rsidRDefault="00C50340" w:rsidP="00C50340">
      <w:pPr>
        <w:jc w:val="center"/>
        <w:rPr>
          <w:b/>
          <w:sz w:val="20"/>
          <w:szCs w:val="20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0"/>
        <w:gridCol w:w="842"/>
        <w:gridCol w:w="1859"/>
        <w:gridCol w:w="1080"/>
        <w:gridCol w:w="1094"/>
        <w:gridCol w:w="1246"/>
        <w:gridCol w:w="720"/>
        <w:gridCol w:w="1080"/>
        <w:gridCol w:w="1981"/>
        <w:gridCol w:w="1496"/>
      </w:tblGrid>
      <w:tr w:rsidR="00C50340" w:rsidTr="00500D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рож-дения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ВУЗа, год окончания,  специальность – по диплому)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в учреждении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40" w:rsidRDefault="00C50340" w:rsidP="0050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</w:tr>
      <w:tr w:rsidR="00C50340" w:rsidTr="00500D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Платонова Наталия Николаевна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1970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 xml:space="preserve">Высшее ЯГПУ им. К.Д. Ушинского,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pPr>
              <w:jc w:val="both"/>
            </w:pPr>
            <w:r>
              <w:t>Грамота Министерства образования РФ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40" w:rsidRDefault="00C50340" w:rsidP="00500D40">
            <w:r>
              <w:t>2013</w:t>
            </w:r>
          </w:p>
        </w:tc>
      </w:tr>
    </w:tbl>
    <w:p w:rsidR="00C50340" w:rsidRDefault="00C50340" w:rsidP="00C50340">
      <w:pPr>
        <w:jc w:val="both"/>
      </w:pPr>
    </w:p>
    <w:p w:rsidR="00C50340" w:rsidRDefault="00C50340" w:rsidP="00C5034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Платонова                                                                                                       </w:t>
      </w:r>
    </w:p>
    <w:p w:rsidR="00C50340" w:rsidRDefault="00C50340" w:rsidP="00C5034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                                            Н.Д. Шулятьева                </w:t>
      </w: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>
      <w:pPr>
        <w:jc w:val="center"/>
        <w:rPr>
          <w:b/>
          <w:sz w:val="48"/>
          <w:szCs w:val="48"/>
        </w:rPr>
      </w:pPr>
    </w:p>
    <w:p w:rsidR="00C50340" w:rsidRDefault="00C50340" w:rsidP="00C50340"/>
    <w:p w:rsidR="00C50340" w:rsidRDefault="00C50340" w:rsidP="00C50340"/>
    <w:p w:rsidR="00447F9D" w:rsidRDefault="00447F9D"/>
    <w:sectPr w:rsidR="00447F9D" w:rsidSect="00801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9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50340"/>
    <w:rsid w:val="00447F9D"/>
    <w:rsid w:val="00C5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3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34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C5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C5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C5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C5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50340"/>
    <w:pPr>
      <w:spacing w:after="0" w:line="240" w:lineRule="auto"/>
      <w:ind w:left="648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C503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C503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5034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C503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46">
    <w:name w:val="xl46"/>
    <w:basedOn w:val="a"/>
    <w:rsid w:val="00C503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"/>
    <w:locked/>
    <w:rsid w:val="00C50340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e"/>
    <w:rsid w:val="00C50340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character" w:customStyle="1" w:styleId="success">
    <w:name w:val="success"/>
    <w:basedOn w:val="a0"/>
    <w:rsid w:val="00C50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1912</Words>
  <Characters>10905</Characters>
  <Application>Microsoft Office Word</Application>
  <DocSecurity>0</DocSecurity>
  <Lines>90</Lines>
  <Paragraphs>25</Paragraphs>
  <ScaleCrop>false</ScaleCrop>
  <Company>Microsoft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2015-05-19T15:41:00Z</dcterms:created>
  <dcterms:modified xsi:type="dcterms:W3CDTF">2015-05-19T15:41:00Z</dcterms:modified>
</cp:coreProperties>
</file>